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53BE" w14:textId="77777777" w:rsidR="00000B98" w:rsidRDefault="00000B98" w:rsidP="00000B98">
      <w:pPr>
        <w:rPr>
          <w:rFonts w:ascii="Arial" w:hAnsi="Arial" w:cs="Arial"/>
        </w:rPr>
      </w:pPr>
    </w:p>
    <w:p w14:paraId="28C3B2A6" w14:textId="5AF4F0AD" w:rsidR="00454F09" w:rsidRPr="00BF1C9F" w:rsidRDefault="00454F09" w:rsidP="00BF1C9F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E152C"/>
          <w:sz w:val="24"/>
          <w:szCs w:val="24"/>
        </w:rPr>
      </w:pPr>
      <w:r w:rsidRPr="00BF1C9F">
        <w:rPr>
          <w:rFonts w:ascii="Arial" w:hAnsi="Arial" w:cs="Arial"/>
          <w:b/>
          <w:color w:val="0E152C"/>
          <w:sz w:val="24"/>
          <w:szCs w:val="24"/>
        </w:rPr>
        <w:t>Terminal Fee</w:t>
      </w:r>
      <w:r w:rsidR="00000B98" w:rsidRPr="00BF1C9F">
        <w:rPr>
          <w:rFonts w:ascii="Arial" w:hAnsi="Arial" w:cs="Arial"/>
          <w:b/>
          <w:color w:val="0E152C"/>
          <w:sz w:val="24"/>
          <w:szCs w:val="24"/>
        </w:rPr>
        <w:t>*</w:t>
      </w:r>
      <w:r w:rsidRPr="00BF1C9F">
        <w:rPr>
          <w:rFonts w:ascii="Arial" w:hAnsi="Arial" w:cs="Arial"/>
          <w:b/>
          <w:color w:val="0E152C"/>
          <w:sz w:val="24"/>
          <w:szCs w:val="24"/>
        </w:rPr>
        <w:t xml:space="preserve"> collected from cruise vessels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9"/>
        <w:gridCol w:w="3643"/>
      </w:tblGrid>
      <w:tr w:rsidR="00454F09" w:rsidRPr="00454F09" w14:paraId="7EB5D512" w14:textId="77777777" w:rsidTr="000E4D42">
        <w:trPr>
          <w:trHeight w:val="525"/>
          <w:jc w:val="center"/>
        </w:trPr>
        <w:tc>
          <w:tcPr>
            <w:tcW w:w="3729" w:type="dxa"/>
            <w:vAlign w:val="center"/>
          </w:tcPr>
          <w:p w14:paraId="76A957B4" w14:textId="77777777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Vessel’s length (LOA) in meters</w:t>
            </w:r>
          </w:p>
        </w:tc>
        <w:tc>
          <w:tcPr>
            <w:tcW w:w="3643" w:type="dxa"/>
            <w:vAlign w:val="center"/>
          </w:tcPr>
          <w:p w14:paraId="59968695" w14:textId="315A8D5C" w:rsidR="000E4D42" w:rsidRPr="00F82FC1" w:rsidRDefault="00454F09" w:rsidP="000E4D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EUR per meter of LOA</w:t>
            </w:r>
            <w:r w:rsidR="000E4D42">
              <w:rPr>
                <w:rFonts w:ascii="Arial" w:hAnsi="Arial" w:cs="Arial"/>
                <w:b/>
                <w:color w:val="0E152C"/>
              </w:rPr>
              <w:t xml:space="preserve"> per calendar day</w:t>
            </w:r>
          </w:p>
        </w:tc>
      </w:tr>
      <w:tr w:rsidR="00454F09" w:rsidRPr="00454F09" w14:paraId="21953488" w14:textId="77777777" w:rsidTr="000E4D42">
        <w:trPr>
          <w:trHeight w:val="418"/>
          <w:jc w:val="center"/>
        </w:trPr>
        <w:tc>
          <w:tcPr>
            <w:tcW w:w="3729" w:type="dxa"/>
            <w:vAlign w:val="center"/>
          </w:tcPr>
          <w:p w14:paraId="20BC16AA" w14:textId="3E077E51"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F82FC1">
              <w:rPr>
                <w:rFonts w:ascii="Arial" w:hAnsi="Arial" w:cs="Arial"/>
                <w:lang w:val="lv-LV"/>
              </w:rPr>
              <w:t xml:space="preserve">Up to </w:t>
            </w:r>
            <w:r w:rsidR="000E4D42">
              <w:rPr>
                <w:rFonts w:ascii="Arial" w:hAnsi="Arial" w:cs="Arial"/>
                <w:lang w:val="lv-LV"/>
              </w:rPr>
              <w:t>180</w:t>
            </w:r>
          </w:p>
        </w:tc>
        <w:tc>
          <w:tcPr>
            <w:tcW w:w="3643" w:type="dxa"/>
            <w:vAlign w:val="center"/>
          </w:tcPr>
          <w:p w14:paraId="6ABE4CCD" w14:textId="670404E0" w:rsidR="00454F09" w:rsidRPr="000E4D42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 w:rsidRPr="000E4D42"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2</w:t>
            </w:r>
            <w:r w:rsidR="000E4D42" w:rsidRPr="000E4D42"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9</w:t>
            </w:r>
          </w:p>
        </w:tc>
      </w:tr>
      <w:tr w:rsidR="00454F09" w:rsidRPr="00454F09" w14:paraId="07F3A3FF" w14:textId="77777777" w:rsidTr="000E4D42">
        <w:trPr>
          <w:trHeight w:val="410"/>
          <w:jc w:val="center"/>
        </w:trPr>
        <w:tc>
          <w:tcPr>
            <w:tcW w:w="3729" w:type="dxa"/>
            <w:vAlign w:val="center"/>
          </w:tcPr>
          <w:p w14:paraId="740D19FF" w14:textId="0D4D54E6" w:rsidR="00454F09" w:rsidRPr="00F82FC1" w:rsidRDefault="000E4D42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181-250</w:t>
            </w:r>
          </w:p>
        </w:tc>
        <w:tc>
          <w:tcPr>
            <w:tcW w:w="3643" w:type="dxa"/>
            <w:vAlign w:val="center"/>
          </w:tcPr>
          <w:p w14:paraId="35AB4E9D" w14:textId="2FE61C3C" w:rsidR="00454F09" w:rsidRPr="000E4D42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 w:rsidRPr="000E4D42"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3</w:t>
            </w:r>
            <w:r w:rsidR="000E4D42" w:rsidRPr="000E4D42"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2</w:t>
            </w:r>
          </w:p>
        </w:tc>
      </w:tr>
      <w:tr w:rsidR="00454F09" w:rsidRPr="00454F09" w14:paraId="604FDAE0" w14:textId="77777777" w:rsidTr="000E4D42">
        <w:trPr>
          <w:trHeight w:val="417"/>
          <w:jc w:val="center"/>
        </w:trPr>
        <w:tc>
          <w:tcPr>
            <w:tcW w:w="3729" w:type="dxa"/>
            <w:vAlign w:val="center"/>
          </w:tcPr>
          <w:p w14:paraId="28E721A4" w14:textId="77777777" w:rsidR="00454F09" w:rsidRPr="005A360B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60B">
              <w:rPr>
                <w:rFonts w:ascii="Arial" w:hAnsi="Arial" w:cs="Arial"/>
              </w:rPr>
              <w:t>251 and longer</w:t>
            </w:r>
          </w:p>
        </w:tc>
        <w:tc>
          <w:tcPr>
            <w:tcW w:w="3643" w:type="dxa"/>
            <w:vAlign w:val="center"/>
          </w:tcPr>
          <w:p w14:paraId="4602464D" w14:textId="097C76C8" w:rsidR="00454F09" w:rsidRPr="000E4D42" w:rsidRDefault="000E4D42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 w:rsidRPr="000E4D42"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42</w:t>
            </w:r>
          </w:p>
        </w:tc>
      </w:tr>
    </w:tbl>
    <w:p w14:paraId="22F4D4E7" w14:textId="77777777" w:rsidR="00454F09" w:rsidRPr="00454F09" w:rsidRDefault="00454F09" w:rsidP="00454F0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25986608" w14:textId="7DE5A41A" w:rsidR="00454F09" w:rsidRPr="00000B98" w:rsidRDefault="00454F09" w:rsidP="00454F09">
      <w:pPr>
        <w:pStyle w:val="NoSpacing"/>
        <w:rPr>
          <w:rFonts w:ascii="Arial" w:hAnsi="Arial" w:cs="Arial"/>
          <w:bCs/>
          <w:color w:val="0E152C"/>
          <w:sz w:val="24"/>
          <w:szCs w:val="24"/>
        </w:rPr>
      </w:pPr>
      <w:r w:rsidRPr="00000B98">
        <w:rPr>
          <w:rFonts w:ascii="Arial" w:hAnsi="Arial" w:cs="Arial"/>
          <w:bCs/>
          <w:color w:val="0E152C"/>
          <w:sz w:val="24"/>
          <w:szCs w:val="24"/>
        </w:rPr>
        <w:t>Following rebates apply</w:t>
      </w:r>
      <w:r w:rsidR="00000B98">
        <w:rPr>
          <w:rFonts w:ascii="Arial" w:hAnsi="Arial" w:cs="Arial"/>
          <w:bCs/>
          <w:color w:val="0E152C"/>
          <w:sz w:val="24"/>
          <w:szCs w:val="24"/>
        </w:rPr>
        <w:t xml:space="preserve"> on Terminal Fee</w:t>
      </w:r>
      <w:r w:rsidRPr="00000B98">
        <w:rPr>
          <w:rFonts w:ascii="Arial" w:hAnsi="Arial" w:cs="Arial"/>
          <w:bCs/>
          <w:color w:val="0E152C"/>
          <w:sz w:val="24"/>
          <w:szCs w:val="24"/>
        </w:rPr>
        <w:t>:</w:t>
      </w:r>
    </w:p>
    <w:p w14:paraId="5456E7DD" w14:textId="2509DEC8" w:rsidR="000E4D42" w:rsidRDefault="000E4D42" w:rsidP="00454F09">
      <w:pPr>
        <w:pStyle w:val="NoSpacing"/>
        <w:rPr>
          <w:rFonts w:ascii="Arial" w:hAnsi="Arial" w:cs="Arial"/>
          <w:b/>
          <w:color w:val="0E152C"/>
          <w:sz w:val="24"/>
          <w:szCs w:val="24"/>
        </w:rPr>
      </w:pPr>
    </w:p>
    <w:p w14:paraId="06B45BCD" w14:textId="06F08EEC" w:rsidR="000E4D42" w:rsidRDefault="00BF1C9F" w:rsidP="006D4E22">
      <w:pPr>
        <w:pStyle w:val="NoSpacing"/>
        <w:numPr>
          <w:ilvl w:val="0"/>
          <w:numId w:val="8"/>
        </w:numPr>
        <w:rPr>
          <w:rFonts w:ascii="Arial" w:hAnsi="Arial" w:cs="Arial"/>
          <w:bCs/>
          <w:color w:val="0E152C"/>
          <w:sz w:val="24"/>
          <w:szCs w:val="24"/>
        </w:rPr>
      </w:pPr>
      <w:r>
        <w:rPr>
          <w:rFonts w:ascii="Arial" w:hAnsi="Arial" w:cs="Arial"/>
          <w:bCs/>
          <w:color w:val="0E152C"/>
          <w:sz w:val="24"/>
          <w:szCs w:val="24"/>
        </w:rPr>
        <w:t>b</w:t>
      </w:r>
      <w:r w:rsidR="000E4D42" w:rsidRPr="000E4D42">
        <w:rPr>
          <w:rFonts w:ascii="Arial" w:hAnsi="Arial" w:cs="Arial"/>
          <w:bCs/>
          <w:color w:val="0E152C"/>
          <w:sz w:val="24"/>
          <w:szCs w:val="24"/>
        </w:rPr>
        <w:t>ased on number of calls</w:t>
      </w:r>
      <w:r w:rsidR="00C909A2">
        <w:rPr>
          <w:rFonts w:ascii="Arial" w:hAnsi="Arial" w:cs="Arial"/>
          <w:bCs/>
          <w:color w:val="0E152C"/>
          <w:sz w:val="24"/>
          <w:szCs w:val="24"/>
        </w:rPr>
        <w:t xml:space="preserve"> during the calendar year</w:t>
      </w:r>
    </w:p>
    <w:p w14:paraId="5770E71D" w14:textId="215F1FB3" w:rsidR="006D4E22" w:rsidRDefault="006D4E22" w:rsidP="006D4E22">
      <w:pPr>
        <w:pStyle w:val="NoSpacing"/>
        <w:ind w:left="1080"/>
        <w:rPr>
          <w:rFonts w:ascii="Arial" w:hAnsi="Arial" w:cs="Arial"/>
          <w:bCs/>
          <w:color w:val="0E152C"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02"/>
        <w:gridCol w:w="3169"/>
      </w:tblGrid>
      <w:tr w:rsidR="006D4E22" w14:paraId="14B480D9" w14:textId="77777777" w:rsidTr="00C909A2">
        <w:tc>
          <w:tcPr>
            <w:tcW w:w="4202" w:type="dxa"/>
          </w:tcPr>
          <w:p w14:paraId="45FFADB0" w14:textId="760D072A" w:rsidR="006D4E22" w:rsidRPr="00C909A2" w:rsidRDefault="00C909A2" w:rsidP="00C909A2">
            <w:pPr>
              <w:pStyle w:val="NoSpacing"/>
              <w:jc w:val="center"/>
              <w:rPr>
                <w:rFonts w:ascii="Arial" w:hAnsi="Arial" w:cs="Arial"/>
                <w:b/>
                <w:color w:val="0E152C"/>
                <w:sz w:val="24"/>
                <w:szCs w:val="24"/>
              </w:rPr>
            </w:pPr>
            <w:r w:rsidRPr="00C909A2">
              <w:rPr>
                <w:rFonts w:ascii="Arial" w:hAnsi="Arial" w:cs="Arial"/>
                <w:b/>
                <w:color w:val="0E152C"/>
                <w:sz w:val="24"/>
                <w:szCs w:val="24"/>
              </w:rPr>
              <w:t>Number of calls</w:t>
            </w:r>
          </w:p>
        </w:tc>
        <w:tc>
          <w:tcPr>
            <w:tcW w:w="3169" w:type="dxa"/>
          </w:tcPr>
          <w:p w14:paraId="7CB707D5" w14:textId="28AC78E5" w:rsidR="006D4E22" w:rsidRPr="00C909A2" w:rsidRDefault="00C909A2" w:rsidP="00C909A2">
            <w:pPr>
              <w:pStyle w:val="NoSpacing"/>
              <w:jc w:val="center"/>
              <w:rPr>
                <w:rFonts w:ascii="Arial" w:hAnsi="Arial" w:cs="Arial"/>
                <w:b/>
                <w:color w:val="0E152C"/>
                <w:sz w:val="24"/>
                <w:szCs w:val="24"/>
              </w:rPr>
            </w:pPr>
            <w:r w:rsidRPr="00C909A2">
              <w:rPr>
                <w:rFonts w:ascii="Arial" w:hAnsi="Arial" w:cs="Arial"/>
                <w:b/>
                <w:color w:val="0E152C"/>
                <w:sz w:val="24"/>
                <w:szCs w:val="24"/>
              </w:rPr>
              <w:t>Rebate</w:t>
            </w:r>
          </w:p>
        </w:tc>
      </w:tr>
      <w:tr w:rsidR="006D4E22" w14:paraId="36FDE071" w14:textId="77777777" w:rsidTr="00C909A2">
        <w:tc>
          <w:tcPr>
            <w:tcW w:w="4202" w:type="dxa"/>
          </w:tcPr>
          <w:p w14:paraId="6BBFD215" w14:textId="510CA68C" w:rsidR="006D4E2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3-4</w:t>
            </w:r>
          </w:p>
        </w:tc>
        <w:tc>
          <w:tcPr>
            <w:tcW w:w="3169" w:type="dxa"/>
          </w:tcPr>
          <w:p w14:paraId="38EB53E2" w14:textId="133A4779" w:rsidR="006D4E2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20%</w:t>
            </w:r>
          </w:p>
        </w:tc>
      </w:tr>
      <w:tr w:rsidR="006D4E22" w14:paraId="0DE8225E" w14:textId="77777777" w:rsidTr="00C909A2">
        <w:tc>
          <w:tcPr>
            <w:tcW w:w="4202" w:type="dxa"/>
          </w:tcPr>
          <w:p w14:paraId="449812A3" w14:textId="0C3A0ABE" w:rsidR="006D4E2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5-9</w:t>
            </w:r>
          </w:p>
        </w:tc>
        <w:tc>
          <w:tcPr>
            <w:tcW w:w="3169" w:type="dxa"/>
          </w:tcPr>
          <w:p w14:paraId="190FCAEA" w14:textId="521E64DA" w:rsidR="006D4E2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30%</w:t>
            </w:r>
          </w:p>
        </w:tc>
      </w:tr>
      <w:tr w:rsidR="00C909A2" w14:paraId="67C286DE" w14:textId="77777777" w:rsidTr="00C909A2">
        <w:tc>
          <w:tcPr>
            <w:tcW w:w="4202" w:type="dxa"/>
          </w:tcPr>
          <w:p w14:paraId="4DF4C498" w14:textId="00A9B506" w:rsidR="00C909A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10 and more</w:t>
            </w:r>
          </w:p>
        </w:tc>
        <w:tc>
          <w:tcPr>
            <w:tcW w:w="3169" w:type="dxa"/>
          </w:tcPr>
          <w:p w14:paraId="4226DB94" w14:textId="17CFE5D9" w:rsidR="00C909A2" w:rsidRDefault="00C909A2" w:rsidP="00C909A2">
            <w:pPr>
              <w:pStyle w:val="NoSpacing"/>
              <w:jc w:val="center"/>
              <w:rPr>
                <w:rFonts w:ascii="Arial" w:hAnsi="Arial" w:cs="Arial"/>
                <w:bCs/>
                <w:color w:val="0E152C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E152C"/>
                <w:sz w:val="24"/>
                <w:szCs w:val="24"/>
              </w:rPr>
              <w:t>as per mutual agreement</w:t>
            </w:r>
          </w:p>
        </w:tc>
      </w:tr>
    </w:tbl>
    <w:p w14:paraId="026D34BE" w14:textId="42716EF0" w:rsidR="00454F09" w:rsidRDefault="00454F09" w:rsidP="00454F09">
      <w:pPr>
        <w:rPr>
          <w:rFonts w:ascii="Arial" w:hAnsi="Arial" w:cs="Arial"/>
          <w:sz w:val="24"/>
          <w:szCs w:val="24"/>
        </w:rPr>
      </w:pPr>
    </w:p>
    <w:p w14:paraId="14B9CD53" w14:textId="48087C21" w:rsidR="000E4D42" w:rsidRPr="00C909A2" w:rsidRDefault="000E4D42" w:rsidP="006D4E2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09A2">
        <w:rPr>
          <w:rFonts w:ascii="Arial" w:hAnsi="Arial" w:cs="Arial"/>
          <w:sz w:val="24"/>
          <w:szCs w:val="24"/>
        </w:rPr>
        <w:t>based on days in the port</w:t>
      </w:r>
    </w:p>
    <w:p w14:paraId="7E304107" w14:textId="77777777" w:rsidR="00C909A2" w:rsidRDefault="00000B98" w:rsidP="00BF1C9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909A2">
        <w:rPr>
          <w:rFonts w:ascii="Arial" w:hAnsi="Arial" w:cs="Arial"/>
          <w:sz w:val="24"/>
          <w:szCs w:val="24"/>
        </w:rPr>
        <w:t>S</w:t>
      </w:r>
      <w:r w:rsidR="000E4D42" w:rsidRPr="00C909A2">
        <w:rPr>
          <w:rFonts w:ascii="Arial" w:hAnsi="Arial" w:cs="Arial"/>
          <w:sz w:val="24"/>
          <w:szCs w:val="24"/>
        </w:rPr>
        <w:t xml:space="preserve">econd and each subsequent day in the port - 50% of Terminal Fee tariff. </w:t>
      </w:r>
    </w:p>
    <w:p w14:paraId="2AFF3E61" w14:textId="1F864C77" w:rsidR="00000B98" w:rsidRDefault="00000B98" w:rsidP="00BF1C9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909A2">
        <w:rPr>
          <w:rFonts w:ascii="Arial" w:hAnsi="Arial" w:cs="Arial"/>
          <w:sz w:val="24"/>
          <w:szCs w:val="24"/>
        </w:rPr>
        <w:t>Other rebates do not apply.</w:t>
      </w:r>
    </w:p>
    <w:p w14:paraId="4FB64BC9" w14:textId="77777777" w:rsidR="00C909A2" w:rsidRPr="00C909A2" w:rsidRDefault="00C909A2" w:rsidP="00C909A2">
      <w:pPr>
        <w:pStyle w:val="NoSpacing"/>
        <w:rPr>
          <w:rFonts w:ascii="Arial" w:hAnsi="Arial" w:cs="Arial"/>
          <w:sz w:val="24"/>
          <w:szCs w:val="24"/>
        </w:rPr>
      </w:pPr>
    </w:p>
    <w:p w14:paraId="2BDAF6E8" w14:textId="23DF646B" w:rsidR="00000B98" w:rsidRPr="00BF1C9F" w:rsidRDefault="00000B98" w:rsidP="00BF1C9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bookmarkStart w:id="0" w:name="_Hlk117777178"/>
      <w:r w:rsidRPr="00BF1C9F">
        <w:rPr>
          <w:rFonts w:ascii="Arial" w:hAnsi="Arial" w:cs="Arial"/>
          <w:b/>
          <w:bCs/>
          <w:sz w:val="24"/>
          <w:szCs w:val="24"/>
        </w:rPr>
        <w:t>Mooring Fee*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9"/>
        <w:gridCol w:w="3643"/>
      </w:tblGrid>
      <w:tr w:rsidR="00000B98" w:rsidRPr="00F82FC1" w14:paraId="5D2CF916" w14:textId="77777777" w:rsidTr="002E309C">
        <w:trPr>
          <w:trHeight w:val="525"/>
          <w:jc w:val="center"/>
        </w:trPr>
        <w:tc>
          <w:tcPr>
            <w:tcW w:w="3729" w:type="dxa"/>
            <w:vAlign w:val="center"/>
          </w:tcPr>
          <w:p w14:paraId="394F344E" w14:textId="77777777" w:rsidR="00000B98" w:rsidRPr="00F82FC1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Vessel’s length (LOA) in meters</w:t>
            </w:r>
          </w:p>
        </w:tc>
        <w:tc>
          <w:tcPr>
            <w:tcW w:w="3643" w:type="dxa"/>
            <w:vAlign w:val="center"/>
          </w:tcPr>
          <w:p w14:paraId="2E9675AB" w14:textId="2997189C" w:rsidR="00000B98" w:rsidRPr="00F82FC1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EUR per</w:t>
            </w:r>
            <w:r>
              <w:rPr>
                <w:rFonts w:ascii="Arial" w:hAnsi="Arial" w:cs="Arial"/>
                <w:b/>
                <w:color w:val="0E152C"/>
              </w:rPr>
              <w:t xml:space="preserve"> operation</w:t>
            </w:r>
          </w:p>
        </w:tc>
      </w:tr>
      <w:tr w:rsidR="00000B98" w:rsidRPr="000E4D42" w14:paraId="5A6C7D56" w14:textId="77777777" w:rsidTr="002E309C">
        <w:trPr>
          <w:trHeight w:val="418"/>
          <w:jc w:val="center"/>
        </w:trPr>
        <w:tc>
          <w:tcPr>
            <w:tcW w:w="3729" w:type="dxa"/>
            <w:vAlign w:val="center"/>
          </w:tcPr>
          <w:p w14:paraId="215CA446" w14:textId="6A7479B0" w:rsidR="00000B98" w:rsidRPr="00F82FC1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F82FC1">
              <w:rPr>
                <w:rFonts w:ascii="Arial" w:hAnsi="Arial" w:cs="Arial"/>
                <w:lang w:val="lv-LV"/>
              </w:rPr>
              <w:t xml:space="preserve">Up to </w:t>
            </w:r>
            <w:r>
              <w:rPr>
                <w:rFonts w:ascii="Arial" w:hAnsi="Arial" w:cs="Arial"/>
                <w:lang w:val="lv-LV"/>
              </w:rPr>
              <w:t>100</w:t>
            </w:r>
          </w:p>
        </w:tc>
        <w:tc>
          <w:tcPr>
            <w:tcW w:w="3643" w:type="dxa"/>
            <w:vAlign w:val="center"/>
          </w:tcPr>
          <w:p w14:paraId="7A16DEC1" w14:textId="5B92BD27" w:rsidR="00000B98" w:rsidRPr="000E4D42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50</w:t>
            </w:r>
          </w:p>
        </w:tc>
      </w:tr>
      <w:tr w:rsidR="00000B98" w:rsidRPr="000E4D42" w14:paraId="242D104D" w14:textId="77777777" w:rsidTr="002E309C">
        <w:trPr>
          <w:trHeight w:val="410"/>
          <w:jc w:val="center"/>
        </w:trPr>
        <w:tc>
          <w:tcPr>
            <w:tcW w:w="3729" w:type="dxa"/>
            <w:vAlign w:val="center"/>
          </w:tcPr>
          <w:p w14:paraId="0F112363" w14:textId="7FB43DEA" w:rsidR="00000B98" w:rsidRPr="00F82FC1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101-200</w:t>
            </w:r>
          </w:p>
        </w:tc>
        <w:tc>
          <w:tcPr>
            <w:tcW w:w="3643" w:type="dxa"/>
            <w:vAlign w:val="center"/>
          </w:tcPr>
          <w:p w14:paraId="1F8749F5" w14:textId="097A5237" w:rsidR="00000B98" w:rsidRPr="000E4D42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100</w:t>
            </w:r>
          </w:p>
        </w:tc>
      </w:tr>
      <w:tr w:rsidR="00000B98" w:rsidRPr="000E4D42" w14:paraId="711839E3" w14:textId="77777777" w:rsidTr="002E309C">
        <w:trPr>
          <w:trHeight w:val="417"/>
          <w:jc w:val="center"/>
        </w:trPr>
        <w:tc>
          <w:tcPr>
            <w:tcW w:w="3729" w:type="dxa"/>
            <w:vAlign w:val="center"/>
          </w:tcPr>
          <w:p w14:paraId="6FD71AB5" w14:textId="315AD2BC" w:rsidR="00000B98" w:rsidRPr="005A360B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6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A360B">
              <w:rPr>
                <w:rFonts w:ascii="Arial" w:hAnsi="Arial" w:cs="Arial"/>
              </w:rPr>
              <w:t>1 and longer</w:t>
            </w:r>
          </w:p>
        </w:tc>
        <w:tc>
          <w:tcPr>
            <w:tcW w:w="3643" w:type="dxa"/>
            <w:vAlign w:val="center"/>
          </w:tcPr>
          <w:p w14:paraId="2A288F8F" w14:textId="63AA3B9B" w:rsidR="00000B98" w:rsidRPr="000E4D42" w:rsidRDefault="00000B98" w:rsidP="002E30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200</w:t>
            </w:r>
          </w:p>
        </w:tc>
      </w:tr>
      <w:bookmarkEnd w:id="0"/>
    </w:tbl>
    <w:p w14:paraId="2EAECFE1" w14:textId="77777777" w:rsidR="00000B98" w:rsidRPr="000E4D42" w:rsidRDefault="00000B98" w:rsidP="000E4D42">
      <w:pPr>
        <w:rPr>
          <w:rFonts w:ascii="Arial" w:hAnsi="Arial" w:cs="Arial"/>
          <w:szCs w:val="24"/>
        </w:rPr>
      </w:pPr>
    </w:p>
    <w:p w14:paraId="328D1166" w14:textId="77777777" w:rsidR="00454F09" w:rsidRPr="00454F09" w:rsidRDefault="00454F09" w:rsidP="00454F09">
      <w:pPr>
        <w:rPr>
          <w:rFonts w:ascii="Arial" w:hAnsi="Arial" w:cs="Arial"/>
          <w:b/>
          <w:i/>
          <w:sz w:val="24"/>
          <w:szCs w:val="24"/>
        </w:rPr>
      </w:pPr>
    </w:p>
    <w:p w14:paraId="276D6501" w14:textId="7B0412DF" w:rsidR="006D4E22" w:rsidRDefault="006D4E22" w:rsidP="00BF1C9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BF1C9F">
        <w:rPr>
          <w:rFonts w:ascii="Arial" w:hAnsi="Arial" w:cs="Arial"/>
          <w:b/>
          <w:bCs/>
          <w:sz w:val="24"/>
          <w:szCs w:val="24"/>
        </w:rPr>
        <w:t>Service charges</w:t>
      </w:r>
      <w:r w:rsidR="00BF1C9F">
        <w:rPr>
          <w:rFonts w:ascii="Arial" w:hAnsi="Arial" w:cs="Arial"/>
          <w:b/>
          <w:bCs/>
          <w:sz w:val="24"/>
          <w:szCs w:val="24"/>
        </w:rPr>
        <w:t>*</w:t>
      </w:r>
    </w:p>
    <w:p w14:paraId="6654DDC2" w14:textId="77777777" w:rsidR="00BF1C9F" w:rsidRPr="00BF1C9F" w:rsidRDefault="00BF1C9F" w:rsidP="00BF1C9F">
      <w:pPr>
        <w:pStyle w:val="ListParagraph"/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14:paraId="2AC8AAD6" w14:textId="77777777" w:rsidR="006D4E22" w:rsidRDefault="006D4E22" w:rsidP="006D4E22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Fresh water from shore 3.50 EUR/CBM</w:t>
      </w:r>
    </w:p>
    <w:p w14:paraId="6F4E948D" w14:textId="77777777" w:rsidR="006D4E22" w:rsidRDefault="006D4E22" w:rsidP="006D4E22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FW connection fee 50 EUR</w:t>
      </w:r>
    </w:p>
    <w:p w14:paraId="34A5E9FF" w14:textId="60CC5948" w:rsidR="006D4E22" w:rsidRDefault="006D4E22" w:rsidP="006D4E22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Forklift with driver 150 EUR/hour</w:t>
      </w:r>
    </w:p>
    <w:p w14:paraId="1A89F806" w14:textId="77777777" w:rsidR="00BF1C9F" w:rsidRPr="00C024B8" w:rsidRDefault="00BF1C9F" w:rsidP="00BF1C9F">
      <w:pPr>
        <w:pStyle w:val="ListParagraph"/>
        <w:spacing w:after="160" w:line="259" w:lineRule="auto"/>
        <w:ind w:left="1080"/>
        <w:rPr>
          <w:rFonts w:ascii="Arial" w:hAnsi="Arial" w:cs="Arial"/>
        </w:rPr>
      </w:pPr>
      <w:bookmarkStart w:id="1" w:name="_Hlk117777345"/>
    </w:p>
    <w:p w14:paraId="3FF4A7FF" w14:textId="0026B946" w:rsidR="00000B98" w:rsidRPr="00000B98" w:rsidRDefault="00000B98" w:rsidP="00000B98">
      <w:pPr>
        <w:rPr>
          <w:rFonts w:ascii="Arial" w:hAnsi="Arial" w:cs="Arial"/>
          <w:color w:val="0E152C"/>
          <w:sz w:val="24"/>
          <w:szCs w:val="24"/>
        </w:rPr>
      </w:pPr>
      <w:r>
        <w:rPr>
          <w:rFonts w:ascii="Arial" w:hAnsi="Arial" w:cs="Arial"/>
          <w:color w:val="0E152C"/>
          <w:sz w:val="24"/>
          <w:szCs w:val="24"/>
        </w:rPr>
        <w:t>*</w:t>
      </w:r>
      <w:r w:rsidRPr="00000B98">
        <w:rPr>
          <w:rFonts w:ascii="Arial" w:hAnsi="Arial" w:cs="Arial"/>
          <w:color w:val="0E152C"/>
          <w:sz w:val="24"/>
          <w:szCs w:val="24"/>
        </w:rPr>
        <w:t>VAT excluded.</w:t>
      </w:r>
    </w:p>
    <w:bookmarkEnd w:id="1"/>
    <w:p w14:paraId="66119BF3" w14:textId="77777777" w:rsidR="00000B98" w:rsidRPr="00F82FC1" w:rsidRDefault="00000B98" w:rsidP="00F82FC1">
      <w:pPr>
        <w:pStyle w:val="ListParagraph"/>
        <w:ind w:left="0"/>
        <w:rPr>
          <w:rFonts w:ascii="Arial" w:hAnsi="Arial" w:cs="Arial"/>
          <w:b/>
          <w:color w:val="2C71B9"/>
          <w:szCs w:val="24"/>
        </w:rPr>
      </w:pPr>
    </w:p>
    <w:sectPr w:rsidR="00000B98" w:rsidRPr="00F82FC1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DE3" w14:textId="77777777" w:rsidR="00891AB8" w:rsidRDefault="00891AB8" w:rsidP="004E54AD">
      <w:pPr>
        <w:spacing w:after="0" w:line="240" w:lineRule="auto"/>
      </w:pPr>
      <w:r>
        <w:separator/>
      </w:r>
    </w:p>
  </w:endnote>
  <w:endnote w:type="continuationSeparator" w:id="0">
    <w:p w14:paraId="6DA5C7D9" w14:textId="77777777" w:rsidR="00891AB8" w:rsidRDefault="00891AB8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D85F" w14:textId="77777777" w:rsidR="00891AB8" w:rsidRDefault="00891AB8" w:rsidP="004E54AD">
      <w:pPr>
        <w:spacing w:after="0" w:line="240" w:lineRule="auto"/>
      </w:pPr>
      <w:r>
        <w:separator/>
      </w:r>
    </w:p>
  </w:footnote>
  <w:footnote w:type="continuationSeparator" w:id="0">
    <w:p w14:paraId="509D47DC" w14:textId="77777777" w:rsidR="00891AB8" w:rsidRDefault="00891AB8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24F0" w14:textId="0F68280D" w:rsidR="004E54AD" w:rsidRDefault="004E5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326A9" wp14:editId="30AF0008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734F4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 w:rsidR="00CC3CD6">
      <w:rPr>
        <w:noProof/>
      </w:rPr>
      <w:drawing>
        <wp:anchor distT="0" distB="0" distL="114300" distR="114300" simplePos="0" relativeHeight="251662336" behindDoc="0" locked="0" layoutInCell="1" allowOverlap="1" wp14:anchorId="29D53265" wp14:editId="483D5FA7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46"/>
    <w:multiLevelType w:val="hybridMultilevel"/>
    <w:tmpl w:val="D56AC352"/>
    <w:lvl w:ilvl="0" w:tplc="59F44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789"/>
    <w:multiLevelType w:val="hybridMultilevel"/>
    <w:tmpl w:val="6DC21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945"/>
    <w:multiLevelType w:val="hybridMultilevel"/>
    <w:tmpl w:val="1EEA4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AEE"/>
    <w:multiLevelType w:val="hybridMultilevel"/>
    <w:tmpl w:val="D2BAE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21B2"/>
    <w:multiLevelType w:val="hybridMultilevel"/>
    <w:tmpl w:val="28B2918E"/>
    <w:lvl w:ilvl="0" w:tplc="8892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31DB3"/>
    <w:multiLevelType w:val="hybridMultilevel"/>
    <w:tmpl w:val="58AE6C26"/>
    <w:lvl w:ilvl="0" w:tplc="320A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C2EC2"/>
    <w:multiLevelType w:val="hybridMultilevel"/>
    <w:tmpl w:val="B0FC4AA8"/>
    <w:lvl w:ilvl="0" w:tplc="E55C7A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3674"/>
    <w:multiLevelType w:val="hybridMultilevel"/>
    <w:tmpl w:val="F7889D1E"/>
    <w:lvl w:ilvl="0" w:tplc="31CE04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26C05"/>
    <w:multiLevelType w:val="multilevel"/>
    <w:tmpl w:val="AC5A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5D116F"/>
    <w:multiLevelType w:val="hybridMultilevel"/>
    <w:tmpl w:val="4906BF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4CCA"/>
    <w:multiLevelType w:val="hybridMultilevel"/>
    <w:tmpl w:val="13F2ACC8"/>
    <w:lvl w:ilvl="0" w:tplc="6BD09C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012244">
    <w:abstractNumId w:val="8"/>
  </w:num>
  <w:num w:numId="2" w16cid:durableId="496119257">
    <w:abstractNumId w:val="0"/>
  </w:num>
  <w:num w:numId="3" w16cid:durableId="1272512912">
    <w:abstractNumId w:val="9"/>
  </w:num>
  <w:num w:numId="4" w16cid:durableId="1489396204">
    <w:abstractNumId w:val="6"/>
  </w:num>
  <w:num w:numId="5" w16cid:durableId="895505002">
    <w:abstractNumId w:val="2"/>
  </w:num>
  <w:num w:numId="6" w16cid:durableId="2005737729">
    <w:abstractNumId w:val="10"/>
  </w:num>
  <w:num w:numId="7" w16cid:durableId="558130305">
    <w:abstractNumId w:val="3"/>
  </w:num>
  <w:num w:numId="8" w16cid:durableId="275407782">
    <w:abstractNumId w:val="5"/>
  </w:num>
  <w:num w:numId="9" w16cid:durableId="688486111">
    <w:abstractNumId w:val="7"/>
  </w:num>
  <w:num w:numId="10" w16cid:durableId="1333098168">
    <w:abstractNumId w:val="4"/>
  </w:num>
  <w:num w:numId="11" w16cid:durableId="24676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000B98"/>
    <w:rsid w:val="000E4D42"/>
    <w:rsid w:val="00454F09"/>
    <w:rsid w:val="004A4AD1"/>
    <w:rsid w:val="004E54AD"/>
    <w:rsid w:val="005A360B"/>
    <w:rsid w:val="006048AD"/>
    <w:rsid w:val="006D4E22"/>
    <w:rsid w:val="00790112"/>
    <w:rsid w:val="00891AB8"/>
    <w:rsid w:val="00BF1C9F"/>
    <w:rsid w:val="00C909A2"/>
    <w:rsid w:val="00CC3CD6"/>
    <w:rsid w:val="00D031BC"/>
    <w:rsid w:val="00E15D77"/>
    <w:rsid w:val="00E40F3A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664D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table" w:styleId="TableGrid">
    <w:name w:val="Table Grid"/>
    <w:basedOn w:val="TableNormal"/>
    <w:uiPriority w:val="59"/>
    <w:rsid w:val="00454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F0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A21-FD9D-4BCC-BDF0-BA97C5A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Mārtiņš Barānovs</cp:lastModifiedBy>
  <cp:revision>2</cp:revision>
  <cp:lastPrinted>2022-10-27T12:30:00Z</cp:lastPrinted>
  <dcterms:created xsi:type="dcterms:W3CDTF">2022-11-07T13:27:00Z</dcterms:created>
  <dcterms:modified xsi:type="dcterms:W3CDTF">2022-11-07T13:27:00Z</dcterms:modified>
</cp:coreProperties>
</file>